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jc w:val="center"/>
      </w:pPr>
      <w:r>
        <w:rPr>
          <w:b/>
          <w:bCs/>
          <w:sz w:val="44"/>
          <w:szCs w:val="44"/>
        </w:rPr>
        <w:t xml:space="preserve">QTS0109 Business Statistics</w:t>
      </w:r>
    </w:p>
    <w:p>
      <w:pPr>
        <w:spacing w:after="200"/>
        <w:jc w:val="center"/>
      </w:pPr>
      <w:r>
        <w:rPr>
          <w:b/>
          <w:bCs/>
          <w:color w:val="C00000"/>
          <w:sz w:val="36"/>
          <w:szCs w:val="36"/>
        </w:rPr>
        <w:t xml:space="preserve">Final Exam Prep — Question Paper</w:t>
      </w:r>
    </w:p>
    <w:p>
      <w:pPr>
        <w:spacing w:after="800"/>
        <w:jc w:val="center"/>
      </w:pPr>
      <w:r>
        <w:rPr>
          <w:i/>
          <w:iCs/>
          <w:color w:val="555555"/>
          <w:sz w:val="26"/>
          <w:szCs w:val="26"/>
        </w:rPr>
        <w:t xml:space="preserve">Lessons 7–12 · 13 Questions · ~3 hours</w:t>
      </w:r>
    </w:p>
    <w:p>
      <w:pPr>
        <w:spacing w:after="200"/>
        <w:jc w:val="center"/>
      </w:pPr>
      <w:r>
        <w:rPr>
          <w:b/>
          <w:bCs/>
          <w:sz w:val="26"/>
          <w:szCs w:val="26"/>
        </w:rPr>
        <w:t xml:space="preserve">Instructions / 答题须知</w:t>
      </w:r>
    </w:p>
    <w:p>
      <w:pPr>
        <w:spacing w:after="120" w:before="0"/>
      </w:pPr>
      <w:r>
        <w:rPr>
          <w:sz w:val="22"/>
          <w:szCs w:val="22"/>
        </w:rPr>
        <w:t xml:space="preserve">• 题目按题型顺序排列，每题独占一页便于手写。</w:t>
      </w:r>
    </w:p>
    <w:p>
      <w:pPr>
        <w:spacing w:after="120" w:before="0"/>
      </w:pPr>
      <w:r>
        <w:rPr>
          <w:sz w:val="22"/>
          <w:szCs w:val="22"/>
        </w:rPr>
        <w:t xml:space="preserve">• 草稿可写在题目页空白处，正式答案另起一张白纸。</w:t>
      </w:r>
    </w:p>
    <w:p>
      <w:pPr>
        <w:spacing w:after="120" w:before="0"/>
      </w:pPr>
      <w:r>
        <w:rPr>
          <w:sz w:val="22"/>
          <w:szCs w:val="22"/>
        </w:rPr>
        <w:t xml:space="preserve">• Show ALL working clearly — 改卷给步骤分。</w:t>
      </w:r>
    </w:p>
    <w:p>
      <w:pPr>
        <w:spacing w:after="120" w:before="0"/>
      </w:pPr>
      <w:r>
        <w:rPr>
          <w:sz w:val="22"/>
          <w:szCs w:val="22"/>
        </w:rPr>
        <w:t xml:space="preserve">• 计算器：Casio FC-200V or any non-programmable.</w:t>
      </w:r>
    </w:p>
    <w:p>
      <w:pPr>
        <w:spacing w:after="120" w:before="0"/>
      </w:pPr>
      <w:r>
        <w:rPr>
          <w:sz w:val="22"/>
          <w:szCs w:val="22"/>
        </w:rPr>
        <w:t xml:space="preserve">• Formula sheet：参考 QTS0109_Statistical_Formulas__Tables.pdf (Appendix 2/3/4).</w:t>
      </w:r>
    </w:p>
    <w:p>
      <w:pPr>
        <w:spacing w:after="120" w:before="0"/>
      </w:pPr>
      <w:r>
        <w:rPr>
          <w:b/>
          <w:bCs/>
          <w:sz w:val="22"/>
          <w:szCs w:val="22"/>
        </w:rPr>
        <w:t xml:space="preserve">• 做完后回到聊天框，告诉我题号 → 我批改并指出问题。</w:t>
      </w:r>
    </w:p>
    <w:p>
      <w:r>
        <w:br w:type="page"/>
      </w:r>
    </w:p>
    <w:p>
      <w:pPr>
        <w:spacing w:after="240"/>
        <w:jc w:val="center"/>
      </w:pPr>
      <w:r>
        <w:rPr>
          <w:b/>
          <w:bCs/>
          <w:sz w:val="32"/>
          <w:szCs w:val="32"/>
        </w:rPr>
        <w:t xml:space="preserve">Table of Contents</w:t>
      </w:r>
    </w:p>
    <w:p>
      <w:pPr>
        <w:spacing w:after="80"/>
      </w:pPr>
      <w:r>
        <w:rPr>
          <w:b/>
          <w:bCs/>
          <w:color w:val="C00000"/>
          <w:sz w:val="22"/>
          <w:szCs w:val="22"/>
        </w:rPr>
        <w:t xml:space="preserve">Q1  </w:t>
      </w:r>
      <w:r>
        <w:rPr>
          <w:sz w:val="22"/>
          <w:szCs w:val="22"/>
        </w:rPr>
        <w:t xml:space="preserve">L7 Regression — Read Excel Output</w:t>
      </w:r>
      <w:r>
        <w:rPr>
          <w:i/>
          <w:iCs/>
          <w:color w:val="666666"/>
          <w:sz w:val="20"/>
          <w:szCs w:val="20"/>
        </w:rPr>
        <w:t xml:space="preserve">   (2542 Q1(a), 17 marks)</w:t>
      </w:r>
    </w:p>
    <w:p>
      <w:pPr>
        <w:spacing w:after="80"/>
      </w:pPr>
      <w:r>
        <w:rPr>
          <w:b/>
          <w:bCs/>
          <w:color w:val="C00000"/>
          <w:sz w:val="22"/>
          <w:szCs w:val="22"/>
        </w:rPr>
        <w:t xml:space="preserve">Q2  </w:t>
      </w:r>
      <w:r>
        <w:rPr>
          <w:sz w:val="22"/>
          <w:szCs w:val="22"/>
        </w:rPr>
        <w:t xml:space="preserve">L8 Normal Distribution — Forward Probability</w:t>
      </w:r>
      <w:r>
        <w:rPr>
          <w:i/>
          <w:iCs/>
          <w:color w:val="666666"/>
          <w:sz w:val="20"/>
          <w:szCs w:val="20"/>
        </w:rPr>
        <w:t xml:space="preserve">   (2606 Q1(b)(i)(ii), 6 marks)</w:t>
      </w:r>
    </w:p>
    <w:p>
      <w:pPr>
        <w:spacing w:after="80"/>
      </w:pPr>
      <w:r>
        <w:rPr>
          <w:b/>
          <w:bCs/>
          <w:color w:val="C00000"/>
          <w:sz w:val="22"/>
          <w:szCs w:val="22"/>
        </w:rPr>
        <w:t xml:space="preserve">Q3  </w:t>
      </w:r>
      <w:r>
        <w:rPr>
          <w:sz w:val="22"/>
          <w:szCs w:val="22"/>
        </w:rPr>
        <w:t xml:space="preserve">L8 Normal Distribution — Inverse (find X given probability)</w:t>
      </w:r>
      <w:r>
        <w:rPr>
          <w:i/>
          <w:iCs/>
          <w:color w:val="666666"/>
          <w:sz w:val="20"/>
          <w:szCs w:val="20"/>
        </w:rPr>
        <w:t xml:space="preserve">   (2606 Q1(b)(iii), 4 marks)</w:t>
      </w:r>
    </w:p>
    <w:p>
      <w:pPr>
        <w:spacing w:after="80"/>
      </w:pPr>
      <w:r>
        <w:rPr>
          <w:b/>
          <w:bCs/>
          <w:color w:val="C00000"/>
          <w:sz w:val="22"/>
          <w:szCs w:val="22"/>
        </w:rPr>
        <w:t xml:space="preserve">Q4  </w:t>
      </w:r>
      <w:r>
        <w:rPr>
          <w:sz w:val="22"/>
          <w:szCs w:val="22"/>
        </w:rPr>
        <w:t xml:space="preserve">L9 Confidence Interval for Mean — z-distribution (large n)</w:t>
      </w:r>
      <w:r>
        <w:rPr>
          <w:i/>
          <w:iCs/>
          <w:color w:val="666666"/>
          <w:sz w:val="20"/>
          <w:szCs w:val="20"/>
        </w:rPr>
        <w:t xml:space="preserve">   (2606 Q2(a)(i), 5 marks)</w:t>
      </w:r>
    </w:p>
    <w:p>
      <w:pPr>
        <w:spacing w:after="80"/>
      </w:pPr>
      <w:r>
        <w:rPr>
          <w:b/>
          <w:bCs/>
          <w:color w:val="C00000"/>
          <w:sz w:val="22"/>
          <w:szCs w:val="22"/>
        </w:rPr>
        <w:t xml:space="preserve">Q5  </w:t>
      </w:r>
      <w:r>
        <w:rPr>
          <w:sz w:val="22"/>
          <w:szCs w:val="22"/>
        </w:rPr>
        <w:t xml:space="preserve">L9 Confidence Interval for Mean — t-distribution (small n)</w:t>
      </w:r>
      <w:r>
        <w:rPr>
          <w:i/>
          <w:iCs/>
          <w:color w:val="666666"/>
          <w:sz w:val="20"/>
          <w:szCs w:val="20"/>
        </w:rPr>
        <w:t xml:space="preserve">   (2542 Q2(a), 3 marks)</w:t>
      </w:r>
    </w:p>
    <w:p>
      <w:pPr>
        <w:spacing w:after="80"/>
      </w:pPr>
      <w:r>
        <w:rPr>
          <w:b/>
          <w:bCs/>
          <w:color w:val="C00000"/>
          <w:sz w:val="22"/>
          <w:szCs w:val="22"/>
        </w:rPr>
        <w:t xml:space="preserve">Q6  </w:t>
      </w:r>
      <w:r>
        <w:rPr>
          <w:sz w:val="22"/>
          <w:szCs w:val="22"/>
        </w:rPr>
        <w:t xml:space="preserve">L9 Confidence Interval for Proportion</w:t>
      </w:r>
      <w:r>
        <w:rPr>
          <w:i/>
          <w:iCs/>
          <w:color w:val="666666"/>
          <w:sz w:val="20"/>
          <w:szCs w:val="20"/>
        </w:rPr>
        <w:t xml:space="preserve">   (2542 Q2(b)(ii), 3 marks)</w:t>
      </w:r>
    </w:p>
    <w:p>
      <w:pPr>
        <w:spacing w:after="80"/>
      </w:pPr>
      <w:r>
        <w:rPr>
          <w:b/>
          <w:bCs/>
          <w:color w:val="C00000"/>
          <w:sz w:val="22"/>
          <w:szCs w:val="22"/>
        </w:rPr>
        <w:t xml:space="preserve">Q7  </w:t>
      </w:r>
      <w:r>
        <w:rPr>
          <w:sz w:val="22"/>
          <w:szCs w:val="22"/>
        </w:rPr>
        <w:t xml:space="preserve">L9 Sample Size Determination</w:t>
      </w:r>
      <w:r>
        <w:rPr>
          <w:i/>
          <w:iCs/>
          <w:color w:val="666666"/>
          <w:sz w:val="20"/>
          <w:szCs w:val="20"/>
        </w:rPr>
        <w:t xml:space="preserve">   (2606 Q2(a)(iii), 4 marks)</w:t>
      </w:r>
    </w:p>
    <w:p>
      <w:pPr>
        <w:spacing w:after="80"/>
      </w:pPr>
      <w:r>
        <w:rPr>
          <w:b/>
          <w:bCs/>
          <w:color w:val="C00000"/>
          <w:sz w:val="22"/>
          <w:szCs w:val="22"/>
        </w:rPr>
        <w:t xml:space="preserve">Q8  </w:t>
      </w:r>
      <w:r>
        <w:rPr>
          <w:sz w:val="22"/>
          <w:szCs w:val="22"/>
        </w:rPr>
        <w:t xml:space="preserve">L10 Hypothesis Test — t-test, one-tailed (mean)</w:t>
      </w:r>
      <w:r>
        <w:rPr>
          <w:i/>
          <w:iCs/>
          <w:color w:val="666666"/>
          <w:sz w:val="20"/>
          <w:szCs w:val="20"/>
        </w:rPr>
        <w:t xml:space="preserve">   (2542 Q3(a), 11 marks)</w:t>
      </w:r>
    </w:p>
    <w:p>
      <w:pPr>
        <w:spacing w:after="80"/>
      </w:pPr>
      <w:r>
        <w:rPr>
          <w:b/>
          <w:bCs/>
          <w:color w:val="C00000"/>
          <w:sz w:val="22"/>
          <w:szCs w:val="22"/>
        </w:rPr>
        <w:t xml:space="preserve">Q9  </w:t>
      </w:r>
      <w:r>
        <w:rPr>
          <w:sz w:val="22"/>
          <w:szCs w:val="22"/>
        </w:rPr>
        <w:t xml:space="preserve">L10 Hypothesis Test — z-test, two-tailed (proportion)</w:t>
      </w:r>
      <w:r>
        <w:rPr>
          <w:i/>
          <w:iCs/>
          <w:color w:val="666666"/>
          <w:sz w:val="20"/>
          <w:szCs w:val="20"/>
        </w:rPr>
        <w:t xml:space="preserve">   (2542 Q2(e), 9 marks)</w:t>
      </w:r>
    </w:p>
    <w:p>
      <w:pPr>
        <w:spacing w:after="80"/>
      </w:pPr>
      <w:r>
        <w:rPr>
          <w:b/>
          <w:bCs/>
          <w:color w:val="C00000"/>
          <w:sz w:val="22"/>
          <w:szCs w:val="22"/>
        </w:rPr>
        <w:t xml:space="preserve">Q10  </w:t>
      </w:r>
      <w:r>
        <w:rPr>
          <w:sz w:val="22"/>
          <w:szCs w:val="22"/>
        </w:rPr>
        <w:t xml:space="preserve">L10 Conceptual — α change &amp; Type I error</w:t>
      </w:r>
      <w:r>
        <w:rPr>
          <w:i/>
          <w:iCs/>
          <w:color w:val="666666"/>
          <w:sz w:val="20"/>
          <w:szCs w:val="20"/>
        </w:rPr>
        <w:t xml:space="preserve">   (2542 Q3(a)(iii)(iv), 4 marks)</w:t>
      </w:r>
    </w:p>
    <w:p>
      <w:pPr>
        <w:spacing w:after="80"/>
      </w:pPr>
      <w:r>
        <w:rPr>
          <w:b/>
          <w:bCs/>
          <w:color w:val="C00000"/>
          <w:sz w:val="22"/>
          <w:szCs w:val="22"/>
        </w:rPr>
        <w:t xml:space="preserve">Q11  </w:t>
      </w:r>
      <w:r>
        <w:rPr>
          <w:sz w:val="22"/>
          <w:szCs w:val="22"/>
        </w:rPr>
        <w:t xml:space="preserve">L11 Chi-Square Test of Independence</w:t>
      </w:r>
      <w:r>
        <w:rPr>
          <w:i/>
          <w:iCs/>
          <w:color w:val="666666"/>
          <w:sz w:val="20"/>
          <w:szCs w:val="20"/>
        </w:rPr>
        <w:t xml:space="preserve">   (2606 Q3(a), 12 marks)</w:t>
      </w:r>
    </w:p>
    <w:p>
      <w:pPr>
        <w:spacing w:after="80"/>
      </w:pPr>
      <w:r>
        <w:rPr>
          <w:b/>
          <w:bCs/>
          <w:color w:val="C00000"/>
          <w:sz w:val="22"/>
          <w:szCs w:val="22"/>
        </w:rPr>
        <w:t xml:space="preserve">Q12  </w:t>
      </w:r>
      <w:r>
        <w:rPr>
          <w:sz w:val="22"/>
          <w:szCs w:val="22"/>
        </w:rPr>
        <w:t xml:space="preserve">L12 ANOVA — Full calculation (SST, SSE, F)</w:t>
      </w:r>
      <w:r>
        <w:rPr>
          <w:i/>
          <w:iCs/>
          <w:color w:val="666666"/>
          <w:sz w:val="20"/>
          <w:szCs w:val="20"/>
        </w:rPr>
        <w:t xml:space="preserve">   (2542 Q4(a), 10 marks)</w:t>
      </w:r>
    </w:p>
    <w:p>
      <w:pPr>
        <w:spacing w:after="80"/>
      </w:pPr>
      <w:r>
        <w:rPr>
          <w:b/>
          <w:bCs/>
          <w:color w:val="C00000"/>
          <w:sz w:val="22"/>
          <w:szCs w:val="22"/>
        </w:rPr>
        <w:t xml:space="preserve">Q13  </w:t>
      </w:r>
      <w:r>
        <w:rPr>
          <w:sz w:val="22"/>
          <w:szCs w:val="22"/>
        </w:rPr>
        <w:t xml:space="preserve">L12 ANOVA — Missing values in ANOVA table</w:t>
      </w:r>
      <w:r>
        <w:rPr>
          <w:i/>
          <w:iCs/>
          <w:color w:val="666666"/>
          <w:sz w:val="20"/>
          <w:szCs w:val="20"/>
        </w:rPr>
        <w:t xml:space="preserve">   (2606 Q4(b), 13 marks)</w:t>
      </w:r>
    </w:p>
    <w:p>
      <w:pPr>
        <w:spacing w:after="60" w:before="0"/>
      </w:pPr>
      <w:r>
        <w:rPr>
          <w:b/>
          <w:bCs/>
          <w:sz w:val="22"/>
          <w:szCs w:val="22"/>
        </w:rPr>
        <w:t xml:space="preserve">Total: 101 marks</w:t>
      </w:r>
    </w:p>
    <w:p>
      <w:r>
        <w:br w:type="page"/>
      </w:r>
    </w:p>
    <w:p>
      <w:pPr>
        <w:pStyle w:val="Heading1"/>
        <w:spacing w:after="180" w:before="240"/>
      </w:pPr>
      <w:r>
        <w:rPr>
          <w:b/>
          <w:bCs/>
        </w:rPr>
        <w:t xml:space="preserve">Question 1 — Regression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L7 Simple Linear Regression (read Excel output)</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Q1(a)</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17 marks</w:t>
            </w:r>
          </w:p>
        </w:tc>
      </w:tr>
    </w:tbl>
    <w:p>
      <w:pPr>
        <w:spacing w:after="60" w:before="0"/>
      </w:pPr>
      <w:r>
        <w:rPr>
          <w:sz w:val="22"/>
          <w:szCs w:val="22"/>
        </w:rPr>
        <w:t xml:space="preserve"/>
      </w:r>
    </w:p>
    <w:p>
      <w:pPr>
        <w:spacing w:after="120" w:before="0"/>
      </w:pPr>
      <w:r>
        <w:rPr>
          <w:sz w:val="22"/>
          <w:szCs w:val="22"/>
        </w:rPr>
        <w:t xml:space="preserve">A manager at ABC Fitness Center wants to determine whether the number of personal training sessions (x) attended by new members helps predict their monthly calories burned (y, in hundreds). The following sample of data was collected for 10 new members: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3900"/>
        <w:gridCol w:w="3900"/>
      </w:tblGrid>
      <w:tr>
        <w:trPr>
          <w:tblHeader/>
        </w:trPr>
        <w:tc>
          <w:tcPr>
            <w:tcW w:type="dxa" w:w="156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Member</w:t>
            </w:r>
          </w:p>
        </w:tc>
        <w:tc>
          <w:tcPr>
            <w:tcW w:type="dxa" w:w="3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Training Session</w:t>
            </w:r>
          </w:p>
        </w:tc>
        <w:tc>
          <w:tcPr>
            <w:tcW w:type="dxa" w:w="3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Monthly Calories Burned ('00)</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8</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18</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22</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26</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15</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30</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16</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32</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7</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18</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35</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8</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20</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38</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9</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24</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42</w:t>
            </w:r>
          </w:p>
        </w:tc>
      </w:tr>
      <w:tr>
        <w:tc>
          <w:tcPr>
            <w:tcW w:type="dxa" w:w="15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28</w:t>
            </w:r>
          </w:p>
        </w:tc>
        <w:tc>
          <w:tcPr>
            <w:tcW w:type="dxa" w:w="3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49</w:t>
            </w:r>
          </w:p>
        </w:tc>
      </w:tr>
    </w:tbl>
    <w:p>
      <w:pPr>
        <w:spacing w:after="60" w:before="0"/>
      </w:pPr>
      <w:r>
        <w:rPr>
          <w:sz w:val="22"/>
          <w:szCs w:val="22"/>
        </w:rPr>
        <w:t xml:space="preserve"/>
      </w:r>
    </w:p>
    <w:p>
      <w:pPr>
        <w:spacing w:after="120" w:before="0"/>
      </w:pPr>
      <w:r>
        <w:rPr>
          <w:i/>
          <w:iCs/>
          <w:sz w:val="22"/>
          <w:szCs w:val="22"/>
        </w:rPr>
        <w:t xml:space="preserve">A regression analysis using Excel produced the following statistical output:</w:t>
      </w:r>
    </w:p>
    <w:p>
      <w:pPr>
        <w:spacing w:after="120" w:before="0"/>
      </w:pPr>
      <w:r>
        <w:rPr>
          <w:b/>
          <w:bCs/>
          <w:sz w:val="22"/>
          <w:szCs w:val="22"/>
        </w:rPr>
        <w:t xml:space="preserve">SUMMARY OUTPUT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Regression Statistics</w:t>
            </w:r>
          </w:p>
        </w:tc>
        <w:tc>
          <w:tcPr>
            <w:tcW w:type="dxa" w:w="468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
            </w:r>
          </w:p>
        </w:tc>
      </w:tr>
      <w:tr>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Multiple R</w:t>
            </w:r>
          </w:p>
        </w:tc>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r>
      <w:tr>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R Square</w:t>
            </w:r>
          </w:p>
        </w:tc>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0.99065968</w:t>
            </w:r>
          </w:p>
        </w:tc>
      </w:tr>
    </w:tbl>
    <w:p>
      <w:pPr>
        <w:spacing w:after="60" w:before="0"/>
      </w:pPr>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
            </w:r>
          </w:p>
        </w:tc>
        <w:tc>
          <w:tcPr>
            <w:tcW w:type="dxa" w:w="468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Coefficients</w:t>
            </w:r>
          </w:p>
        </w:tc>
      </w:tr>
      <w:tr>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Intercept</w:t>
            </w:r>
          </w:p>
        </w:tc>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6.02583979</w:t>
            </w:r>
          </w:p>
        </w:tc>
      </w:tr>
      <w:tr>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Training Session</w:t>
            </w:r>
          </w:p>
        </w:tc>
        <w:tc>
          <w:tcPr>
            <w:tcW w:type="dxa" w:w="468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1.56244617</w:t>
            </w:r>
          </w:p>
        </w:tc>
      </w:tr>
    </w:tbl>
    <w:p>
      <w:pPr>
        <w:spacing w:after="60" w:before="0"/>
      </w:pPr>
      <w:r>
        <w:rPr>
          <w:sz w:val="22"/>
          <w:szCs w:val="22"/>
        </w:rPr>
        <w:t xml:space="preserve"/>
      </w:r>
    </w:p>
    <w:p>
      <w:pPr>
        <w:spacing w:after="120" w:before="0"/>
      </w:pPr>
      <w:r>
        <w:rPr>
          <w:sz w:val="22"/>
          <w:szCs w:val="22"/>
        </w:rPr>
        <w:t xml:space="preserve">(i)  Identify the independent variable and the dependent variable. (2 marks)</w:t>
      </w:r>
    </w:p>
    <w:p>
      <w:pPr>
        <w:spacing w:after="120" w:before="0"/>
      </w:pPr>
      <w:r>
        <w:rPr>
          <w:sz w:val="22"/>
          <w:szCs w:val="22"/>
        </w:rPr>
        <w:t xml:space="preserve">(ii) Write the estimated regression equation. (Coefficients to TWO decimal places). (2 marks)</w:t>
      </w:r>
    </w:p>
    <w:p>
      <w:pPr>
        <w:spacing w:after="120" w:before="0"/>
      </w:pPr>
      <w:r>
        <w:rPr>
          <w:sz w:val="22"/>
          <w:szCs w:val="22"/>
        </w:rPr>
        <w:t xml:space="preserve">(iii) State the value of the slope and interpret its meaning in the context of the problem. (3 marks)</w:t>
      </w:r>
    </w:p>
    <w:p>
      <w:pPr>
        <w:spacing w:after="120" w:before="0"/>
      </w:pPr>
      <w:r>
        <w:rPr>
          <w:sz w:val="22"/>
          <w:szCs w:val="22"/>
        </w:rPr>
        <w:t xml:space="preserve">(iv) Estimate the monthly calories burned when a member attends 14 training sessions. (Nearest whole number). (3 marks)</w:t>
      </w:r>
    </w:p>
    <w:p>
      <w:pPr>
        <w:spacing w:after="120" w:before="0"/>
      </w:pPr>
      <w:r>
        <w:rPr>
          <w:sz w:val="22"/>
          <w:szCs w:val="22"/>
        </w:rPr>
        <w:t xml:space="preserve">(v) Determine the correlation coefficient from the output and briefly interpret it. (THREE decimal places). (3 marks)</w:t>
      </w:r>
    </w:p>
    <w:p>
      <w:pPr>
        <w:spacing w:after="120" w:before="0"/>
      </w:pPr>
      <w:r>
        <w:rPr>
          <w:sz w:val="22"/>
          <w:szCs w:val="22"/>
        </w:rPr>
        <w:t xml:space="preserve">(vi) Suppose a new member attends 35 personal training sessions. Comment on whether predicting monthly calories burned for 35 sessions is reasonable. (no calculation needed). (2 marks)</w:t>
      </w:r>
    </w:p>
    <w:p>
      <w:r>
        <w:br w:type="page"/>
      </w:r>
    </w:p>
    <w:p>
      <w:pPr>
        <w:pStyle w:val="Heading1"/>
        <w:spacing w:after="180" w:before="240"/>
      </w:pPr>
      <w:r>
        <w:rPr>
          <w:b/>
          <w:bCs/>
        </w:rPr>
        <w:t xml:space="preserve">Question 2 — Normal Distribution (Forward)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L8 Normal Distribution — find P(X)</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2606 Q1(b)(i)(ii)</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6 marks</w:t>
            </w:r>
          </w:p>
        </w:tc>
      </w:tr>
    </w:tbl>
    <w:p>
      <w:pPr>
        <w:spacing w:after="60" w:before="0"/>
      </w:pPr>
      <w:r>
        <w:rPr>
          <w:sz w:val="22"/>
          <w:szCs w:val="22"/>
        </w:rPr>
        <w:t xml:space="preserve"/>
      </w:r>
    </w:p>
    <w:p>
      <w:pPr>
        <w:spacing w:after="120" w:before="0"/>
      </w:pPr>
      <w:r>
        <w:rPr>
          <w:sz w:val="22"/>
          <w:szCs w:val="22"/>
        </w:rPr>
        <w:t xml:space="preserve">At OmniSupport Tech, the response time (in minutes) for handling customer inquiries through live chat is normally distributed with a mean of 42 minutes and a standard deviation of 6 minutes.</w:t>
      </w:r>
    </w:p>
    <w:p>
      <w:pPr>
        <w:spacing w:after="60" w:before="0"/>
      </w:pPr>
      <w:r>
        <w:rPr>
          <w:sz w:val="22"/>
          <w:szCs w:val="22"/>
        </w:rPr>
        <w:t xml:space="preserve"/>
      </w:r>
    </w:p>
    <w:p>
      <w:pPr>
        <w:spacing w:after="120" w:before="0"/>
      </w:pPr>
      <w:r>
        <w:rPr>
          <w:sz w:val="22"/>
          <w:szCs w:val="22"/>
        </w:rPr>
        <w:t xml:space="preserve">(i)  What is the probability that a randomly selected customer query will take longer than 48 minutes to be resolved? (3 marks)</w:t>
      </w:r>
    </w:p>
    <w:p>
      <w:pPr>
        <w:spacing w:after="120" w:before="0"/>
      </w:pPr>
      <w:r>
        <w:rPr>
          <w:sz w:val="22"/>
          <w:szCs w:val="22"/>
        </w:rPr>
        <w:t xml:space="preserve">(ii) What is the probability that a randomly selected query will be resolved in between 35 and 48 minutes? (3 marks)</w:t>
      </w:r>
    </w:p>
    <w:p>
      <w:pPr>
        <w:spacing w:after="60" w:before="0"/>
      </w:pPr>
      <w:r>
        <w:rPr>
          <w:sz w:val="22"/>
          <w:szCs w:val="22"/>
        </w:rPr>
        <w:t xml:space="preserve"/>
      </w:r>
    </w:p>
    <w:p>
      <w:pPr>
        <w:spacing w:after="60" w:before="0"/>
      </w:pPr>
      <w:r>
        <w:rPr>
          <w:sz w:val="22"/>
          <w:szCs w:val="22"/>
        </w:rPr>
        <w:t xml:space="preserve"/>
      </w:r>
    </w:p>
    <w:p>
      <w:pPr>
        <w:spacing w:after="120" w:before="0"/>
      </w:pPr>
      <w:r>
        <w:rPr>
          <w:i/>
          <w:iCs/>
          <w:color w:val="888888"/>
          <w:sz w:val="22"/>
          <w:szCs w:val="22"/>
        </w:rPr>
        <w:t xml:space="preserve">HINT: 画一个 normal curve 标出 μ, X, 阴影区域 — 这是给分的关键。</w:t>
      </w:r>
    </w:p>
    <w:p>
      <w:r>
        <w:br w:type="page"/>
      </w:r>
    </w:p>
    <w:p>
      <w:pPr>
        <w:pStyle w:val="Heading1"/>
        <w:spacing w:after="180" w:before="240"/>
      </w:pPr>
      <w:r>
        <w:rPr>
          <w:b/>
          <w:bCs/>
        </w:rPr>
        <w:t xml:space="preserve">Question 3 — Normal Distribution (Inverse)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L8 Normal Distribution — given P, find X</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2606 Q1(b)(iii)</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4 marks</w:t>
            </w:r>
          </w:p>
        </w:tc>
      </w:tr>
    </w:tbl>
    <w:p>
      <w:pPr>
        <w:spacing w:after="60" w:before="0"/>
      </w:pPr>
      <w:r>
        <w:rPr>
          <w:sz w:val="22"/>
          <w:szCs w:val="22"/>
        </w:rPr>
        <w:t xml:space="preserve"/>
      </w:r>
    </w:p>
    <w:p>
      <w:pPr>
        <w:spacing w:after="120" w:before="0"/>
      </w:pPr>
      <w:r>
        <w:rPr>
          <w:sz w:val="22"/>
          <w:szCs w:val="22"/>
        </w:rPr>
        <w:t xml:space="preserve">Same context: response time ~ Normal(μ = 42, σ = 6) minutes.</w:t>
      </w:r>
    </w:p>
    <w:p>
      <w:pPr>
        <w:spacing w:after="60" w:before="0"/>
      </w:pPr>
      <w:r>
        <w:rPr>
          <w:sz w:val="22"/>
          <w:szCs w:val="22"/>
        </w:rPr>
        <w:t xml:space="preserve"/>
      </w:r>
    </w:p>
    <w:p>
      <w:pPr>
        <w:spacing w:after="120" w:before="0"/>
      </w:pPr>
      <w:r>
        <w:rPr>
          <w:sz w:val="22"/>
          <w:szCs w:val="22"/>
        </w:rPr>
        <w:t xml:space="preserve">The company wants to identify the longest 10% of response times to investigate potential service delays. What is the minimum response time that falls into this top 10% category? (Express your answer to the nearest minute) (4 marks)</w:t>
      </w:r>
    </w:p>
    <w:p>
      <w:pPr>
        <w:spacing w:after="60" w:before="0"/>
      </w:pPr>
      <w:r>
        <w:rPr>
          <w:sz w:val="22"/>
          <w:szCs w:val="22"/>
        </w:rPr>
        <w:t xml:space="preserve"/>
      </w:r>
    </w:p>
    <w:p>
      <w:pPr>
        <w:spacing w:after="60" w:before="0"/>
      </w:pPr>
      <w:r>
        <w:rPr>
          <w:sz w:val="22"/>
          <w:szCs w:val="22"/>
        </w:rPr>
        <w:t xml:space="preserve"/>
      </w:r>
    </w:p>
    <w:p>
      <w:pPr>
        <w:spacing w:after="120" w:before="0"/>
      </w:pPr>
      <w:r>
        <w:rPr>
          <w:i/>
          <w:iCs/>
          <w:color w:val="888888"/>
          <w:sz w:val="22"/>
          <w:szCs w:val="22"/>
        </w:rPr>
        <w:t xml:space="preserve">HINT: 这是 inverse problem — 已知概率反推 X。先画图，标出右侧 10% 的阴影区，再查表找 z。</w:t>
      </w:r>
    </w:p>
    <w:p>
      <w:r>
        <w:br w:type="page"/>
      </w:r>
    </w:p>
    <w:p>
      <w:pPr>
        <w:pStyle w:val="Heading1"/>
        <w:spacing w:after="180" w:before="240"/>
      </w:pPr>
      <w:r>
        <w:rPr>
          <w:b/>
          <w:bCs/>
        </w:rPr>
        <w:t xml:space="preserve">Question 4 — Confidence Interval for Mean (z-distribution)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L9 Estimation — CI for μ, large n</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2606 Q2(a)(i)</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5 marks</w:t>
            </w:r>
          </w:p>
        </w:tc>
      </w:tr>
    </w:tbl>
    <w:p>
      <w:pPr>
        <w:spacing w:after="60" w:before="0"/>
      </w:pPr>
      <w:r>
        <w:rPr>
          <w:sz w:val="22"/>
          <w:szCs w:val="22"/>
        </w:rPr>
        <w:t xml:space="preserve"/>
      </w:r>
    </w:p>
    <w:p>
      <w:pPr>
        <w:spacing w:after="120" w:before="0"/>
      </w:pPr>
      <w:r>
        <w:rPr>
          <w:sz w:val="22"/>
          <w:szCs w:val="22"/>
        </w:rPr>
        <w:t xml:space="preserve">A manufacturing company producing smart-home devices wants to evaluate the average time (in minutes) required to assemble a single product unit on its new automated production line. A random sample of 40 units was observed, and the sample recorded an average assembly time of 22.4 minutes with a sample standard deviation of 3.1 minutes.</w:t>
      </w:r>
    </w:p>
    <w:p>
      <w:pPr>
        <w:spacing w:after="60" w:before="0"/>
      </w:pPr>
      <w:r>
        <w:rPr>
          <w:sz w:val="22"/>
          <w:szCs w:val="22"/>
        </w:rPr>
        <w:t xml:space="preserve"/>
      </w:r>
    </w:p>
    <w:p>
      <w:pPr>
        <w:spacing w:after="120" w:before="0"/>
      </w:pPr>
      <w:r>
        <w:rPr>
          <w:sz w:val="22"/>
          <w:szCs w:val="22"/>
        </w:rPr>
        <w:t xml:space="preserve">Develop a 95% confidence interval for the population mean assembly time. (Express your answers to 2 decimal places) (5 marks)</w:t>
      </w:r>
    </w:p>
    <w:p>
      <w:r>
        <w:br w:type="page"/>
      </w:r>
    </w:p>
    <w:p>
      <w:pPr>
        <w:pStyle w:val="Heading1"/>
        <w:spacing w:after="180" w:before="240"/>
      </w:pPr>
      <w:r>
        <w:rPr>
          <w:b/>
          <w:bCs/>
        </w:rPr>
        <w:t xml:space="preserve">Question 5 — Confidence Interval for Mean (t-distribution)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L9 Estimation — CI for μ, small n</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Q2(a)</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3 marks</w:t>
            </w:r>
          </w:p>
        </w:tc>
      </w:tr>
    </w:tbl>
    <w:p>
      <w:pPr>
        <w:spacing w:after="60" w:before="0"/>
      </w:pPr>
      <w:r>
        <w:rPr>
          <w:sz w:val="22"/>
          <w:szCs w:val="22"/>
        </w:rPr>
        <w:t xml:space="preserve"/>
      </w:r>
    </w:p>
    <w:p>
      <w:pPr>
        <w:spacing w:after="120" w:before="0"/>
      </w:pPr>
      <w:r>
        <w:rPr>
          <w:sz w:val="22"/>
          <w:szCs w:val="22"/>
        </w:rPr>
        <w:t xml:space="preserve">A survey of 20 technical support staff at a large IT company found that the mean age of the staff is 32.4 years, with a sample standard deviation of 5.8 years.</w:t>
      </w:r>
    </w:p>
    <w:p>
      <w:pPr>
        <w:spacing w:after="60" w:before="0"/>
      </w:pPr>
      <w:r>
        <w:rPr>
          <w:sz w:val="22"/>
          <w:szCs w:val="22"/>
        </w:rPr>
        <w:t xml:space="preserve"/>
      </w:r>
    </w:p>
    <w:p>
      <w:pPr>
        <w:spacing w:after="120" w:before="0"/>
      </w:pPr>
      <w:r>
        <w:rPr>
          <w:sz w:val="22"/>
          <w:szCs w:val="22"/>
        </w:rPr>
        <w:t xml:space="preserve">Find the 99% confidence interval of the population mean age. (Express answers to THREE (3) decimal places) (3 marks)</w:t>
      </w:r>
    </w:p>
    <w:p>
      <w:pPr>
        <w:spacing w:after="60" w:before="0"/>
      </w:pPr>
      <w:r>
        <w:rPr>
          <w:sz w:val="22"/>
          <w:szCs w:val="22"/>
        </w:rPr>
        <w:t xml:space="preserve"/>
      </w:r>
    </w:p>
    <w:p>
      <w:pPr>
        <w:spacing w:after="60" w:before="0"/>
      </w:pPr>
      <w:r>
        <w:rPr>
          <w:sz w:val="22"/>
          <w:szCs w:val="22"/>
        </w:rPr>
        <w:t xml:space="preserve"/>
      </w:r>
    </w:p>
    <w:p>
      <w:pPr>
        <w:spacing w:after="120" w:before="0"/>
      </w:pPr>
      <w:r>
        <w:rPr>
          <w:i/>
          <w:iCs/>
          <w:color w:val="888888"/>
          <w:sz w:val="22"/>
          <w:szCs w:val="22"/>
        </w:rPr>
        <w:t xml:space="preserve">HINT: n &lt; 30 and σ unknown → use t-distribution. df = n − 1.</w:t>
      </w:r>
    </w:p>
    <w:p>
      <w:r>
        <w:br w:type="page"/>
      </w:r>
    </w:p>
    <w:p>
      <w:pPr>
        <w:pStyle w:val="Heading1"/>
        <w:spacing w:after="180" w:before="240"/>
      </w:pPr>
      <w:r>
        <w:rPr>
          <w:b/>
          <w:bCs/>
        </w:rPr>
        <w:t xml:space="preserve">Question 6 — Confidence Interval for Proportion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L9 Estimation — CI for π</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Q2(b)(ii)</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3 marks</w:t>
            </w:r>
          </w:p>
        </w:tc>
      </w:tr>
    </w:tbl>
    <w:p>
      <w:pPr>
        <w:spacing w:after="60" w:before="0"/>
      </w:pPr>
      <w:r>
        <w:rPr>
          <w:sz w:val="22"/>
          <w:szCs w:val="22"/>
        </w:rPr>
        <w:t xml:space="preserve"/>
      </w:r>
    </w:p>
    <w:p>
      <w:pPr>
        <w:spacing w:after="120" w:before="0"/>
      </w:pPr>
      <w:r>
        <w:rPr>
          <w:sz w:val="22"/>
          <w:szCs w:val="22"/>
        </w:rPr>
        <w:t xml:space="preserve">A survey of 40 technical support staff at a large IT company found that 28 out of the 40 staff have more than FIVE (5) years of technical support experience.</w:t>
      </w:r>
    </w:p>
    <w:p>
      <w:pPr>
        <w:spacing w:after="60" w:before="0"/>
      </w:pPr>
      <w:r>
        <w:rPr>
          <w:sz w:val="22"/>
          <w:szCs w:val="22"/>
        </w:rPr>
        <w:t xml:space="preserve"/>
      </w:r>
    </w:p>
    <w:p>
      <w:pPr>
        <w:spacing w:after="120" w:before="0"/>
      </w:pPr>
      <w:r>
        <w:rPr>
          <w:sz w:val="22"/>
          <w:szCs w:val="22"/>
        </w:rPr>
        <w:t xml:space="preserve">Find the 95% confidence interval for the proportion of staff with more than FIVE (5) years of experience. (Express answers to TWO (2) decimal places) (3 marks)</w:t>
      </w:r>
    </w:p>
    <w:p>
      <w:r>
        <w:br w:type="page"/>
      </w:r>
    </w:p>
    <w:p>
      <w:pPr>
        <w:pStyle w:val="Heading1"/>
        <w:spacing w:after="180" w:before="240"/>
      </w:pPr>
      <w:r>
        <w:rPr>
          <w:b/>
          <w:bCs/>
        </w:rPr>
        <w:t xml:space="preserve">Question 7 — Sample Size Determination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L9 Estimation — minimum n</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2606 Q2(a)(iii)</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4 marks</w:t>
            </w:r>
          </w:p>
        </w:tc>
      </w:tr>
    </w:tbl>
    <w:p>
      <w:pPr>
        <w:spacing w:after="60" w:before="0"/>
      </w:pPr>
      <w:r>
        <w:rPr>
          <w:sz w:val="22"/>
          <w:szCs w:val="22"/>
        </w:rPr>
        <w:t xml:space="preserve"/>
      </w:r>
    </w:p>
    <w:p>
      <w:pPr>
        <w:spacing w:after="120" w:before="0"/>
      </w:pPr>
      <w:r>
        <w:rPr>
          <w:sz w:val="22"/>
          <w:szCs w:val="22"/>
        </w:rPr>
        <w:t xml:space="preserve">A manufacturing company is estimating the mean assembly time. A previous sample of 40 units gave a sample standard deviation of 3.1 minutes.</w:t>
      </w:r>
    </w:p>
    <w:p>
      <w:pPr>
        <w:spacing w:after="60" w:before="0"/>
      </w:pPr>
      <w:r>
        <w:rPr>
          <w:sz w:val="22"/>
          <w:szCs w:val="22"/>
        </w:rPr>
        <w:t xml:space="preserve"/>
      </w:r>
    </w:p>
    <w:p>
      <w:pPr>
        <w:spacing w:after="120" w:before="0"/>
      </w:pPr>
      <w:r>
        <w:rPr>
          <w:sz w:val="22"/>
          <w:szCs w:val="22"/>
        </w:rPr>
        <w:t xml:space="preserve">What is the minimum sample size required if you wish to estimate the mean assembly time within 1 minute at 99% confidence? (4 marks)</w:t>
      </w:r>
    </w:p>
    <w:p>
      <w:pPr>
        <w:spacing w:after="60" w:before="0"/>
      </w:pPr>
      <w:r>
        <w:rPr>
          <w:sz w:val="22"/>
          <w:szCs w:val="22"/>
        </w:rPr>
        <w:t xml:space="preserve"/>
      </w:r>
    </w:p>
    <w:p>
      <w:pPr>
        <w:spacing w:after="60" w:before="0"/>
      </w:pPr>
      <w:r>
        <w:rPr>
          <w:sz w:val="22"/>
          <w:szCs w:val="22"/>
        </w:rPr>
        <w:t xml:space="preserve"/>
      </w:r>
    </w:p>
    <w:p>
      <w:pPr>
        <w:spacing w:after="120" w:before="0"/>
      </w:pPr>
      <w:r>
        <w:rPr>
          <w:i/>
          <w:iCs/>
          <w:color w:val="888888"/>
          <w:sz w:val="22"/>
          <w:szCs w:val="22"/>
        </w:rPr>
        <w:t xml:space="preserve">HINT: 永远向上取整 — sample size cannot be a fraction.</w:t>
      </w:r>
    </w:p>
    <w:p>
      <w:r>
        <w:br w:type="page"/>
      </w:r>
    </w:p>
    <w:p>
      <w:pPr>
        <w:pStyle w:val="Heading1"/>
        <w:spacing w:after="180" w:before="240"/>
      </w:pPr>
      <w:r>
        <w:rPr>
          <w:b/>
          <w:bCs/>
        </w:rPr>
        <w:t xml:space="preserve">Question 8 — Hypothesis Test (t-test, one-tailed)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L10 Hypothesis Testing — t-test for μ</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Q3(a)(i)(ii)</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9 marks</w:t>
            </w:r>
          </w:p>
        </w:tc>
      </w:tr>
    </w:tbl>
    <w:p>
      <w:pPr>
        <w:spacing w:after="60" w:before="0"/>
      </w:pPr>
      <w:r>
        <w:rPr>
          <w:sz w:val="22"/>
          <w:szCs w:val="22"/>
        </w:rPr>
        <w:t xml:space="preserve"/>
      </w:r>
    </w:p>
    <w:p>
      <w:pPr>
        <w:spacing w:after="120" w:before="0"/>
      </w:pPr>
      <w:r>
        <w:rPr>
          <w:sz w:val="22"/>
          <w:szCs w:val="22"/>
        </w:rPr>
        <w:t xml:space="preserve">A fitness equipment company claims that the average assembly time for its new treadmill model is less than 50 minutes.</w:t>
      </w:r>
    </w:p>
    <w:p>
      <w:pPr>
        <w:spacing w:after="120" w:before="0"/>
      </w:pPr>
      <w:r>
        <w:rPr>
          <w:sz w:val="22"/>
          <w:szCs w:val="22"/>
        </w:rPr>
        <w:t xml:space="preserve">A random sample of 18 customers who purchased and assembled the treadmill reported an average assembly time of 47.8 minutes, with a sample standard deviation of 4.5 minutes.</w:t>
      </w:r>
    </w:p>
    <w:p>
      <w:pPr>
        <w:spacing w:after="60" w:before="0"/>
      </w:pPr>
      <w:r>
        <w:rPr>
          <w:sz w:val="22"/>
          <w:szCs w:val="22"/>
        </w:rPr>
        <w:t xml:space="preserve"/>
      </w:r>
    </w:p>
    <w:p>
      <w:pPr>
        <w:spacing w:after="120" w:before="0"/>
      </w:pPr>
      <w:r>
        <w:rPr>
          <w:sz w:val="22"/>
          <w:szCs w:val="22"/>
        </w:rPr>
        <w:t xml:space="preserve">(i)  Explain why a t-test (rather than a z-test) is appropriate in this case. (2 marks)</w:t>
      </w:r>
    </w:p>
    <w:p>
      <w:pPr>
        <w:spacing w:after="120" w:before="0"/>
      </w:pPr>
      <w:r>
        <w:rPr>
          <w:sz w:val="22"/>
          <w:szCs w:val="22"/>
        </w:rPr>
        <w:t xml:space="preserve">(ii) At the 5% significance level, test whether there is sufficient evidence to conclude that the mean assembly time is less than 50 minutes. Show all steps clearly. (7 marks)</w:t>
      </w:r>
    </w:p>
    <w:p>
      <w:pPr>
        <w:spacing w:after="60" w:before="0"/>
      </w:pPr>
      <w:r>
        <w:rPr>
          <w:sz w:val="22"/>
          <w:szCs w:val="22"/>
        </w:rPr>
        <w:t xml:space="preserve"/>
      </w:r>
    </w:p>
    <w:p>
      <w:pPr>
        <w:spacing w:after="60" w:before="0"/>
      </w:pPr>
      <w:r>
        <w:rPr>
          <w:sz w:val="22"/>
          <w:szCs w:val="22"/>
        </w:rPr>
        <w:t xml:space="preserve"/>
      </w:r>
    </w:p>
    <w:p>
      <w:pPr>
        <w:spacing w:after="120" w:before="0"/>
      </w:pPr>
      <w:r>
        <w:rPr>
          <w:i/>
          <w:iCs/>
          <w:color w:val="888888"/>
          <w:sz w:val="22"/>
          <w:szCs w:val="22"/>
        </w:rPr>
        <w:t xml:space="preserve">REMINDER: 五步法 — H0/H1 → α → test statistic → critical value &amp; decision rule → conclusion (two sentences).</w:t>
      </w:r>
    </w:p>
    <w:p>
      <w:r>
        <w:br w:type="page"/>
      </w:r>
    </w:p>
    <w:p>
      <w:pPr>
        <w:pStyle w:val="Heading1"/>
        <w:spacing w:after="180" w:before="240"/>
      </w:pPr>
      <w:r>
        <w:rPr>
          <w:b/>
          <w:bCs/>
        </w:rPr>
        <w:t xml:space="preserve">Question 9 — Hypothesis Test (z-test, two-tailed, proportion)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L10 Hypothesis Testing — z-test for π</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Q2(e)</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9 marks</w:t>
            </w:r>
          </w:p>
        </w:tc>
      </w:tr>
    </w:tbl>
    <w:p>
      <w:pPr>
        <w:spacing w:after="60" w:before="0"/>
      </w:pPr>
      <w:r>
        <w:rPr>
          <w:sz w:val="22"/>
          <w:szCs w:val="22"/>
        </w:rPr>
        <w:t xml:space="preserve"/>
      </w:r>
    </w:p>
    <w:p>
      <w:pPr>
        <w:spacing w:after="120" w:before="0"/>
      </w:pPr>
      <w:r>
        <w:rPr>
          <w:sz w:val="22"/>
          <w:szCs w:val="22"/>
        </w:rPr>
        <w:t xml:space="preserve">Industry statistics suggest that 65% of technical support staff in similar companies have more than FIVE (5) years of experience.</w:t>
      </w:r>
    </w:p>
    <w:p>
      <w:pPr>
        <w:spacing w:after="120" w:before="0"/>
      </w:pPr>
      <w:r>
        <w:rPr>
          <w:sz w:val="22"/>
          <w:szCs w:val="22"/>
        </w:rPr>
        <w:t xml:space="preserve">Using a sample of 40 staff where 28 out of 40 have more than 5 years of experience, perform a hypothesis test at the 5% significance level to determine if the sample data provides evidence that the proportion differs from 65%.</w:t>
      </w:r>
    </w:p>
    <w:p>
      <w:pPr>
        <w:spacing w:after="60" w:before="0"/>
      </w:pPr>
      <w:r>
        <w:rPr>
          <w:sz w:val="22"/>
          <w:szCs w:val="22"/>
        </w:rPr>
        <w:t xml:space="preserve"/>
      </w:r>
    </w:p>
    <w:p>
      <w:pPr>
        <w:spacing w:after="120" w:before="0"/>
      </w:pPr>
      <w:r>
        <w:rPr>
          <w:sz w:val="22"/>
          <w:szCs w:val="22"/>
        </w:rPr>
        <w:t xml:space="preserve">Show all steps of the test clearly. (9 marks)</w:t>
      </w:r>
    </w:p>
    <w:p>
      <w:r>
        <w:br w:type="page"/>
      </w:r>
    </w:p>
    <w:p>
      <w:pPr>
        <w:pStyle w:val="Heading1"/>
        <w:spacing w:after="180" w:before="240"/>
      </w:pPr>
      <w:r>
        <w:rPr>
          <w:b/>
          <w:bCs/>
        </w:rPr>
        <w:t xml:space="preserve">Question 10 — Conceptual (α change &amp; Type I error)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L10 Hypothesis Testing — conceptual</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Q3(a)(iii)(iv)</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4 marks</w:t>
            </w:r>
          </w:p>
        </w:tc>
      </w:tr>
    </w:tbl>
    <w:p>
      <w:pPr>
        <w:spacing w:after="60" w:before="0"/>
      </w:pPr>
      <w:r>
        <w:rPr>
          <w:sz w:val="22"/>
          <w:szCs w:val="22"/>
        </w:rPr>
        <w:t xml:space="preserve"/>
      </w:r>
    </w:p>
    <w:p>
      <w:pPr>
        <w:spacing w:after="120" w:before="0"/>
      </w:pPr>
      <w:r>
        <w:rPr>
          <w:sz w:val="22"/>
          <w:szCs w:val="22"/>
        </w:rPr>
        <w:t xml:space="preserve">Refer back to Question 8 (treadmill scenario, t-test at α = 5%).</w:t>
      </w:r>
    </w:p>
    <w:p>
      <w:pPr>
        <w:spacing w:after="60" w:before="0"/>
      </w:pPr>
      <w:r>
        <w:rPr>
          <w:sz w:val="22"/>
          <w:szCs w:val="22"/>
        </w:rPr>
        <w:t xml:space="preserve"/>
      </w:r>
    </w:p>
    <w:p>
      <w:pPr>
        <w:spacing w:after="120" w:before="0"/>
      </w:pPr>
      <w:r>
        <w:rPr>
          <w:sz w:val="22"/>
          <w:szCs w:val="22"/>
        </w:rPr>
        <w:t xml:space="preserve">(iii) Without further calculation, explain whether you will reject the null hypothesis in Q8 if the level of significance is 10%. (2 marks)</w:t>
      </w:r>
    </w:p>
    <w:p>
      <w:pPr>
        <w:spacing w:after="120" w:before="0"/>
      </w:pPr>
      <w:r>
        <w:rPr>
          <w:sz w:val="22"/>
          <w:szCs w:val="22"/>
        </w:rPr>
        <w:t xml:space="preserve">(iv) Define Type I error. State its probability for this context. (2 marks)</w:t>
      </w:r>
    </w:p>
    <w:p>
      <w:r>
        <w:br w:type="page"/>
      </w:r>
    </w:p>
    <w:p>
      <w:pPr>
        <w:pStyle w:val="Heading1"/>
        <w:spacing w:after="180" w:before="240"/>
      </w:pPr>
      <w:r>
        <w:rPr>
          <w:b/>
          <w:bCs/>
        </w:rPr>
        <w:t xml:space="preserve">Question 11 — Chi-Square Test of Independence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L11 Chi-Square — test of independence</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2606 Q3(a)</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12 marks</w:t>
            </w:r>
          </w:p>
        </w:tc>
      </w:tr>
    </w:tbl>
    <w:p>
      <w:pPr>
        <w:spacing w:after="60" w:before="0"/>
      </w:pPr>
      <w:r>
        <w:rPr>
          <w:sz w:val="22"/>
          <w:szCs w:val="22"/>
        </w:rPr>
        <w:t xml:space="preserve"/>
      </w:r>
    </w:p>
    <w:p>
      <w:pPr>
        <w:spacing w:after="120" w:before="0"/>
      </w:pPr>
      <w:r>
        <w:rPr>
          <w:sz w:val="22"/>
          <w:szCs w:val="22"/>
        </w:rPr>
        <w:t xml:space="preserve">A telecommunications company conducted a market survey among 60 customers to investigate whether preferred mobile phone brand is associated with income level. The results are summarized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800"/>
        <w:gridCol w:w="1800"/>
        <w:gridCol w:w="1800"/>
        <w:gridCol w:w="1800"/>
      </w:tblGrid>
      <w:tr>
        <w:trPr>
          <w:tblHeader/>
        </w:trPr>
        <w:tc>
          <w:tcPr>
            <w:tcW w:type="dxa" w:w="216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Income level</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Brand A</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Brand B</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Brand C</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Total</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Below $3,000</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19</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$3,000–6,000</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9</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25</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Above $6,000</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16</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Total</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24</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21</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15</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60</w:t>
            </w:r>
          </w:p>
        </w:tc>
      </w:tr>
    </w:tbl>
    <w:p>
      <w:pPr>
        <w:spacing w:after="60" w:before="0"/>
      </w:pPr>
      <w:r>
        <w:rPr>
          <w:sz w:val="22"/>
          <w:szCs w:val="22"/>
        </w:rPr>
        <w:t xml:space="preserve"/>
      </w:r>
    </w:p>
    <w:p>
      <w:pPr>
        <w:spacing w:after="120" w:before="0"/>
      </w:pPr>
      <w:r>
        <w:rPr>
          <w:sz w:val="22"/>
          <w:szCs w:val="22"/>
        </w:rPr>
        <w:t xml:space="preserve">Carry out a Chi-Square Test using a 5% level of significance.</w:t>
      </w:r>
    </w:p>
    <w:p>
      <w:pPr>
        <w:spacing w:after="120" w:before="0"/>
      </w:pPr>
      <w:r>
        <w:rPr>
          <w:sz w:val="22"/>
          <w:szCs w:val="22"/>
        </w:rPr>
        <w:t xml:space="preserve">(i)   State the Null and Alternative Hypotheses. (2 marks)</w:t>
      </w:r>
    </w:p>
    <w:p>
      <w:pPr>
        <w:spacing w:after="120" w:before="0"/>
      </w:pPr>
      <w:r>
        <w:rPr>
          <w:sz w:val="22"/>
          <w:szCs w:val="22"/>
        </w:rPr>
        <w:t xml:space="preserve">(ii)  Compute the Expected Frequencies. (Express your answer to 2 decimal places) (4 marks)</w:t>
      </w:r>
    </w:p>
    <w:p>
      <w:pPr>
        <w:spacing w:after="120" w:before="0"/>
      </w:pPr>
      <w:r>
        <w:rPr>
          <w:sz w:val="22"/>
          <w:szCs w:val="22"/>
        </w:rPr>
        <w:t xml:space="preserve">(iii) State the decision rule. (2 marks)</w:t>
      </w:r>
    </w:p>
    <w:p>
      <w:pPr>
        <w:spacing w:after="120" w:before="0"/>
      </w:pPr>
      <w:r>
        <w:rPr>
          <w:sz w:val="22"/>
          <w:szCs w:val="22"/>
        </w:rPr>
        <w:t xml:space="preserve">(iv)  Compute the value of the Chi-Square Statistic. (2 marks)</w:t>
      </w:r>
    </w:p>
    <w:p>
      <w:pPr>
        <w:spacing w:after="120" w:before="0"/>
      </w:pPr>
      <w:r>
        <w:rPr>
          <w:sz w:val="22"/>
          <w:szCs w:val="22"/>
        </w:rPr>
        <w:t xml:space="preserve">(v)   What is your decision regarding the Null Hypothesis? (2 marks)</w:t>
      </w:r>
    </w:p>
    <w:p>
      <w:r>
        <w:br w:type="page"/>
      </w:r>
    </w:p>
    <w:p>
      <w:pPr>
        <w:pStyle w:val="Heading1"/>
        <w:spacing w:after="180" w:before="240"/>
      </w:pPr>
      <w:r>
        <w:rPr>
          <w:b/>
          <w:bCs/>
        </w:rPr>
        <w:t xml:space="preserve">Question 12 — ANOVA (full calculation)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L12 ANOVA — compute SSE, SST, F</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2542 Q4(a)</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10 marks</w:t>
            </w:r>
          </w:p>
        </w:tc>
      </w:tr>
    </w:tbl>
    <w:p>
      <w:pPr>
        <w:spacing w:after="60" w:before="0"/>
      </w:pPr>
      <w:r>
        <w:rPr>
          <w:sz w:val="22"/>
          <w:szCs w:val="22"/>
        </w:rPr>
        <w:t xml:space="preserve"/>
      </w:r>
    </w:p>
    <w:p>
      <w:pPr>
        <w:spacing w:after="120" w:before="0"/>
      </w:pPr>
      <w:r>
        <w:rPr>
          <w:sz w:val="22"/>
          <w:szCs w:val="22"/>
        </w:rPr>
        <w:t xml:space="preserve">A sports scientist wants to determine whether THREE (3) different training programs lead to different average 100m sprint times (in seconds).</w:t>
      </w:r>
    </w:p>
    <w:p>
      <w:pPr>
        <w:spacing w:after="120" w:before="0"/>
      </w:pPr>
      <w:r>
        <w:rPr>
          <w:sz w:val="22"/>
          <w:szCs w:val="22"/>
        </w:rPr>
        <w:t xml:space="preserve">Three athletes were randomly assigned to each program, and their times were recorded after completing SIX (6) weeks of training: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rPr>
          <w:tblHeader/>
        </w:trPr>
        <w:tc>
          <w:tcPr>
            <w:tcW w:type="dxa" w:w="24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Training Program</w:t>
            </w:r>
          </w:p>
        </w:tc>
        <w:tc>
          <w:tcPr>
            <w:tcW w:type="dxa" w:w="232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Program A</w:t>
            </w:r>
          </w:p>
        </w:tc>
        <w:tc>
          <w:tcPr>
            <w:tcW w:type="dxa" w:w="232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Program B</w:t>
            </w:r>
          </w:p>
        </w:tc>
        <w:tc>
          <w:tcPr>
            <w:tcW w:type="dxa" w:w="232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Program C</w:t>
            </w:r>
          </w:p>
        </w:tc>
      </w:tr>
      <w:tr>
        <w:tc>
          <w:tcPr>
            <w:tcW w:type="dxa" w:w="24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Athlete 1</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12.4</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11.8</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12.9</w:t>
            </w:r>
          </w:p>
        </w:tc>
      </w:tr>
      <w:tr>
        <w:tc>
          <w:tcPr>
            <w:tcW w:type="dxa" w:w="24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Athlete 2</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12.6</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13</w:t>
            </w:r>
          </w:p>
        </w:tc>
      </w:tr>
      <w:tr>
        <w:tc>
          <w:tcPr>
            <w:tcW w:type="dxa" w:w="24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Athlete 3</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12.8</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11.9</w:t>
            </w:r>
          </w:p>
        </w:tc>
        <w:tc>
          <w:tcPr>
            <w:tcW w:type="dxa" w:w="23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12.8</w:t>
            </w:r>
          </w:p>
        </w:tc>
      </w:tr>
    </w:tbl>
    <w:p>
      <w:pPr>
        <w:spacing w:after="60" w:before="0"/>
      </w:pPr>
      <w:r>
        <w:rPr>
          <w:sz w:val="22"/>
          <w:szCs w:val="22"/>
        </w:rPr>
        <w:t xml:space="preserve"/>
      </w:r>
    </w:p>
    <w:p>
      <w:pPr>
        <w:spacing w:after="120" w:before="0"/>
      </w:pPr>
      <w:r>
        <w:rPr>
          <w:sz w:val="22"/>
          <w:szCs w:val="22"/>
        </w:rPr>
        <w:t xml:space="preserve">Part of the ANOVA SUMMARY from Excel: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500"/>
        <w:gridCol w:w="1900"/>
        <w:gridCol w:w="1900"/>
        <w:gridCol w:w="1900"/>
      </w:tblGrid>
      <w:tr>
        <w:trPr>
          <w:tblHeader/>
        </w:trPr>
        <w:tc>
          <w:tcPr>
            <w:tcW w:type="dxa" w:w="216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Groups</w:t>
            </w:r>
          </w:p>
        </w:tc>
        <w:tc>
          <w:tcPr>
            <w:tcW w:type="dxa" w:w="15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Count</w:t>
            </w:r>
          </w:p>
        </w:tc>
        <w:tc>
          <w:tcPr>
            <w:tcW w:type="dxa" w:w="1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Sum</w:t>
            </w:r>
          </w:p>
        </w:tc>
        <w:tc>
          <w:tcPr>
            <w:tcW w:type="dxa" w:w="1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Average</w:t>
            </w:r>
          </w:p>
        </w:tc>
        <w:tc>
          <w:tcPr>
            <w:tcW w:type="dxa" w:w="1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Variance</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Program A</w:t>
            </w:r>
          </w:p>
        </w:tc>
        <w:tc>
          <w:tcPr>
            <w:tcW w:type="dxa" w:w="15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37.8</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12.6</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0.04</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Program B</w:t>
            </w:r>
          </w:p>
        </w:tc>
        <w:tc>
          <w:tcPr>
            <w:tcW w:type="dxa" w:w="15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35.7</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11.9</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0.01</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Program C</w:t>
            </w:r>
          </w:p>
        </w:tc>
        <w:tc>
          <w:tcPr>
            <w:tcW w:type="dxa" w:w="15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38.7</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12.9</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0.01</w:t>
            </w:r>
          </w:p>
        </w:tc>
      </w:tr>
    </w:tbl>
    <w:p>
      <w:pPr>
        <w:spacing w:after="60" w:before="0"/>
      </w:pPr>
      <w:r>
        <w:rPr>
          <w:sz w:val="22"/>
          <w:szCs w:val="22"/>
        </w:rPr>
        <w:t xml:space="preserve"/>
      </w:r>
    </w:p>
    <w:p>
      <w:pPr>
        <w:spacing w:after="120" w:before="0"/>
      </w:pPr>
      <w:r>
        <w:rPr>
          <w:sz w:val="22"/>
          <w:szCs w:val="22"/>
        </w:rPr>
        <w:t xml:space="preserve">(i)   Show that the total Sum of Square Error (SSE) is 0.12. (3 marks)</w:t>
      </w:r>
    </w:p>
    <w:p>
      <w:pPr>
        <w:spacing w:after="120" w:before="0"/>
      </w:pPr>
      <w:r>
        <w:rPr>
          <w:sz w:val="22"/>
          <w:szCs w:val="22"/>
        </w:rPr>
        <w:t xml:space="preserve">(ii)  Show that the total Sum of Square Treatment (SST) is 1.58. (5 marks)</w:t>
      </w:r>
    </w:p>
    <w:p>
      <w:pPr>
        <w:spacing w:after="120" w:before="0"/>
      </w:pPr>
      <w:r>
        <w:rPr>
          <w:sz w:val="22"/>
          <w:szCs w:val="22"/>
        </w:rPr>
        <w:t xml:space="preserve">(iii) Calculate the F statistic value. (Express your answer to ONE decimal place) (2 marks)</w:t>
      </w:r>
    </w:p>
    <w:p>
      <w:r>
        <w:br w:type="page"/>
      </w:r>
    </w:p>
    <w:p>
      <w:pPr>
        <w:pStyle w:val="Heading1"/>
        <w:spacing w:after="180" w:before="240"/>
      </w:pPr>
      <w:r>
        <w:rPr>
          <w:b/>
          <w:bCs/>
        </w:rPr>
        <w:t xml:space="preserve">Question 13 — ANOVA (missing values + hypothesis test)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知识点</w:t>
            </w:r>
          </w:p>
          <w:p>
            <w:r>
              <w:rPr>
                <w:sz w:val="22"/>
                <w:szCs w:val="22"/>
              </w:rPr>
              <w:t xml:space="preserve">L12 ANOVA — complete table &amp; test</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来源</w:t>
            </w:r>
          </w:p>
          <w:p>
            <w:r>
              <w:rPr>
                <w:sz w:val="22"/>
                <w:szCs w:val="22"/>
              </w:rPr>
              <w:t xml:space="preserve">2606 Q4(b)</w:t>
            </w:r>
          </w:p>
        </w:tc>
        <w:tc>
          <w:tcPr>
            <w:tcW w:type="dxa" w:w="3120"/>
            <w:tcBorders>
              <w:top w:val="single" w:color="888888" w:sz="6"/>
              <w:left w:val="single" w:color="888888" w:sz="6"/>
              <w:bottom w:val="single" w:color="888888" w:sz="6"/>
              <w:right w:val="single" w:color="888888" w:sz="6"/>
            </w:tcBorders>
            <w:shd w:fill="FFF4D6" w:val="clear"/>
            <w:tcMar>
              <w:top w:type="dxa" w:w="100"/>
              <w:left w:type="dxa" w:w="140"/>
              <w:bottom w:type="dxa" w:w="100"/>
              <w:right w:type="dxa" w:w="140"/>
            </w:tcMar>
          </w:tcPr>
          <w:p>
            <w:r>
              <w:rPr>
                <w:b/>
                <w:bCs/>
                <w:color w:val="8A6D00"/>
                <w:sz w:val="18"/>
                <w:szCs w:val="18"/>
              </w:rPr>
              <w:t xml:space="preserve">分值</w:t>
            </w:r>
          </w:p>
          <w:p>
            <w:r>
              <w:rPr>
                <w:sz w:val="22"/>
                <w:szCs w:val="22"/>
              </w:rPr>
              <w:t xml:space="preserve">13 marks</w:t>
            </w:r>
          </w:p>
        </w:tc>
      </w:tr>
    </w:tbl>
    <w:p>
      <w:pPr>
        <w:spacing w:after="60" w:before="0"/>
      </w:pPr>
      <w:r>
        <w:rPr>
          <w:sz w:val="22"/>
          <w:szCs w:val="22"/>
        </w:rPr>
        <w:t xml:space="preserve"/>
      </w:r>
    </w:p>
    <w:p>
      <w:pPr>
        <w:spacing w:after="120" w:before="0"/>
      </w:pPr>
      <w:r>
        <w:rPr>
          <w:sz w:val="22"/>
          <w:szCs w:val="22"/>
        </w:rPr>
        <w:t xml:space="preserve">Mr. Rahim, a retail analyst, conducted a survey of 12 shoppers to determine if the average spending differs across three major product categories. The results are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Electronics</w:t>
            </w:r>
          </w:p>
        </w:tc>
        <w:tc>
          <w:tcPr>
            <w:tcW w:type="dxa" w:w="312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Home Goods</w:t>
            </w:r>
          </w:p>
        </w:tc>
        <w:tc>
          <w:tcPr>
            <w:tcW w:type="dxa" w:w="312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Groceries</w:t>
            </w:r>
          </w:p>
        </w:tc>
      </w:tr>
      <w:tr>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110</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85</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60</w:t>
            </w:r>
          </w:p>
        </w:tc>
      </w:tr>
      <w:tr>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95</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75</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52</w:t>
            </w:r>
          </w:p>
        </w:tc>
      </w:tr>
      <w:tr>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120</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90</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58</w:t>
            </w:r>
          </w:p>
        </w:tc>
      </w:tr>
      <w:tr>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105</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88</w:t>
            </w:r>
          </w:p>
        </w:tc>
        <w:tc>
          <w:tcPr>
            <w:tcW w:type="dxa" w:w="312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66</w:t>
            </w:r>
          </w:p>
        </w:tc>
      </w:tr>
    </w:tbl>
    <w:p>
      <w:pPr>
        <w:spacing w:after="60" w:before="0"/>
      </w:pPr>
      <w:r>
        <w:rPr>
          <w:sz w:val="22"/>
          <w:szCs w:val="22"/>
        </w:rPr>
        <w:t xml:space="preserve"/>
      </w:r>
    </w:p>
    <w:p>
      <w:pPr>
        <w:spacing w:after="120" w:before="0"/>
      </w:pPr>
      <w:r>
        <w:rPr>
          <w:sz w:val="22"/>
          <w:szCs w:val="22"/>
        </w:rPr>
        <w:t xml:space="preserve">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500"/>
        <w:gridCol w:w="1900"/>
        <w:gridCol w:w="1900"/>
        <w:gridCol w:w="1900"/>
      </w:tblGrid>
      <w:tr>
        <w:trPr>
          <w:tblHeader/>
        </w:trPr>
        <w:tc>
          <w:tcPr>
            <w:tcW w:type="dxa" w:w="216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Groups</w:t>
            </w:r>
          </w:p>
        </w:tc>
        <w:tc>
          <w:tcPr>
            <w:tcW w:type="dxa" w:w="15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Count</w:t>
            </w:r>
          </w:p>
        </w:tc>
        <w:tc>
          <w:tcPr>
            <w:tcW w:type="dxa" w:w="1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Sum</w:t>
            </w:r>
          </w:p>
        </w:tc>
        <w:tc>
          <w:tcPr>
            <w:tcW w:type="dxa" w:w="1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Average</w:t>
            </w:r>
          </w:p>
        </w:tc>
        <w:tc>
          <w:tcPr>
            <w:tcW w:type="dxa" w:w="19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Variance</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Electronics</w:t>
            </w:r>
          </w:p>
        </w:tc>
        <w:tc>
          <w:tcPr>
            <w:tcW w:type="dxa" w:w="15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430</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107.5</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108.3</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Home Goods</w:t>
            </w:r>
          </w:p>
        </w:tc>
        <w:tc>
          <w:tcPr>
            <w:tcW w:type="dxa" w:w="15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338</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84.5</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44.3</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Groceries</w:t>
            </w:r>
          </w:p>
        </w:tc>
        <w:tc>
          <w:tcPr>
            <w:tcW w:type="dxa" w:w="15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236</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59</w:t>
            </w:r>
          </w:p>
        </w:tc>
        <w:tc>
          <w:tcPr>
            <w:tcW w:type="dxa" w:w="19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33.3</w:t>
            </w:r>
          </w:p>
        </w:tc>
      </w:tr>
    </w:tbl>
    <w:p>
      <w:pPr>
        <w:spacing w:after="60" w:before="0"/>
      </w:pPr>
      <w:r>
        <w:rPr>
          <w:sz w:val="22"/>
          <w:szCs w:val="22"/>
        </w:rPr>
        <w:t xml:space="preserve"/>
      </w:r>
    </w:p>
    <w:p>
      <w:pPr>
        <w:spacing w:after="120" w:before="0"/>
      </w:pPr>
      <w:r>
        <w:rPr>
          <w:sz w:val="22"/>
          <w:szCs w:val="22"/>
        </w:rPr>
        <w:t xml:space="preserve">ANOVA table (partial):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800"/>
        <w:gridCol w:w="1800"/>
        <w:gridCol w:w="1800"/>
        <w:gridCol w:w="1800"/>
      </w:tblGrid>
      <w:tr>
        <w:trPr>
          <w:tblHeader/>
        </w:trPr>
        <w:tc>
          <w:tcPr>
            <w:tcW w:type="dxa" w:w="216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Source of Variation</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SS</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df</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MS</w:t>
            </w:r>
          </w:p>
        </w:tc>
        <w:tc>
          <w:tcPr>
            <w:tcW w:type="dxa" w:w="1800"/>
            <w:tcBorders>
              <w:top w:val="single" w:color="888888" w:sz="6"/>
              <w:left w:val="single" w:color="888888" w:sz="6"/>
              <w:bottom w:val="single" w:color="888888" w:sz="6"/>
              <w:right w:val="single" w:color="888888" w:sz="6"/>
            </w:tcBorders>
            <w:shd w:fill="D5E8F0" w:val="clear"/>
            <w:tcMar>
              <w:top w:type="dxa" w:w="80"/>
              <w:left w:type="dxa" w:w="100"/>
              <w:bottom w:type="dxa" w:w="80"/>
              <w:right w:type="dxa" w:w="100"/>
            </w:tcMar>
          </w:tcPr>
          <w:p>
            <w:pPr>
              <w:jc w:val="center"/>
            </w:pPr>
            <w:r>
              <w:rPr>
                <w:b/>
                <w:bCs/>
                <w:sz w:val="20"/>
                <w:szCs w:val="20"/>
              </w:rPr>
              <w:t xml:space="preserve">F</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Between Groups</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4709</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B</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Within Groups</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A</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C</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r>
      <w:tr>
        <w:tc>
          <w:tcPr>
            <w:tcW w:type="dxa" w:w="216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Total</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5267</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11</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c>
          <w:tcPr>
            <w:tcW w:type="dxa" w:w="1800"/>
            <w:tcBorders>
              <w:top w:val="single" w:color="888888" w:sz="6"/>
              <w:left w:val="single" w:color="888888" w:sz="6"/>
              <w:bottom w:val="single" w:color="888888" w:sz="6"/>
              <w:right w:val="single" w:color="888888" w:sz="6"/>
            </w:tcBorders>
            <w:tcMar>
              <w:top w:type="dxa" w:w="60"/>
              <w:left w:type="dxa" w:w="100"/>
              <w:bottom w:type="dxa" w:w="60"/>
              <w:right w:type="dxa" w:w="100"/>
            </w:tcMar>
          </w:tcPr>
          <w:p>
            <w:pPr>
              <w:jc w:val="center"/>
            </w:pPr>
            <w:r>
              <w:rPr>
                <w:sz w:val="20"/>
                <w:szCs w:val="20"/>
              </w:rPr>
              <w:t xml:space="preserve">—</w:t>
            </w:r>
          </w:p>
        </w:tc>
      </w:tr>
    </w:tbl>
    <w:p>
      <w:pPr>
        <w:spacing w:after="60" w:before="0"/>
      </w:pPr>
      <w:r>
        <w:rPr>
          <w:sz w:val="22"/>
          <w:szCs w:val="22"/>
        </w:rPr>
        <w:t xml:space="preserve"/>
      </w:r>
    </w:p>
    <w:p>
      <w:pPr>
        <w:spacing w:after="120" w:before="0"/>
      </w:pPr>
      <w:r>
        <w:rPr>
          <w:sz w:val="22"/>
          <w:szCs w:val="22"/>
        </w:rPr>
        <w:t xml:space="preserve">(i)  Compute the values for "A", "B" and "C" for the ANOVA table shown above. (3 marks)</w:t>
      </w:r>
    </w:p>
    <w:p>
      <w:pPr>
        <w:spacing w:after="120" w:before="0"/>
      </w:pPr>
      <w:r>
        <w:rPr>
          <w:sz w:val="22"/>
          <w:szCs w:val="22"/>
        </w:rPr>
        <w:t xml:space="preserve">(ii) At the 5% significance level, determine whether the mean spending differs significantly among the three product categories. State your hypothesis and show all steps of the test clearly. (10 marks)</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00"/>
      <w:outlineLvl w:val="0"/>
    </w:pPr>
    <w:rPr>
      <w:rFonts w:ascii="Calibri" w:cs="Calibri" w:eastAsia="Calibri" w:hAnsi="Calibri"/>
      <w:b/>
      <w:bCs/>
      <w:color w:val="C00000"/>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QTS0109 Final Exam Prep – Question Paper</dc:title>
  <dc:creator>Claude (study tutor)</dc:creator>
  <cp:lastModifiedBy>Un-named</cp:lastModifiedBy>
  <cp:revision>1</cp:revision>
  <dcterms:created xsi:type="dcterms:W3CDTF">2026-05-17T08:12:47.598Z</dcterms:created>
  <dcterms:modified xsi:type="dcterms:W3CDTF">2026-05-17T08:12:47.598Z</dcterms:modified>
</cp:coreProperties>
</file>

<file path=docProps/custom.xml><?xml version="1.0" encoding="utf-8"?>
<Properties xmlns="http://schemas.openxmlformats.org/officeDocument/2006/custom-properties" xmlns:vt="http://schemas.openxmlformats.org/officeDocument/2006/docPropsVTypes"/>
</file>